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5D" w:rsidRDefault="00502E5D" w:rsidP="00502E5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936"/>
        </w:tabs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 xml:space="preserve"> </w:t>
      </w:r>
      <w:r>
        <w:rPr>
          <w:u w:val="single"/>
        </w:rPr>
        <w:t xml:space="preserve">                       </w:t>
      </w:r>
    </w:p>
    <w:tbl>
      <w:tblPr>
        <w:tblW w:w="0" w:type="auto"/>
        <w:tblInd w:w="-13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0"/>
        <w:gridCol w:w="5580"/>
      </w:tblGrid>
      <w:tr w:rsidR="00502E5D" w:rsidTr="002E075A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Pr="00502E5D" w:rsidRDefault="00502E5D" w:rsidP="002E075A">
            <w:pPr>
              <w:spacing w:line="120" w:lineRule="exact"/>
              <w:rPr>
                <w:b/>
              </w:rPr>
            </w:pPr>
          </w:p>
          <w:p w:rsidR="00502E5D" w:rsidRPr="00502E5D" w:rsidRDefault="00502E5D" w:rsidP="002E075A">
            <w:pPr>
              <w:spacing w:after="58"/>
              <w:rPr>
                <w:b/>
              </w:rPr>
            </w:pPr>
            <w:r w:rsidRPr="00502E5D">
              <w:rPr>
                <w:b/>
              </w:rPr>
              <w:t>DATE:</w:t>
            </w:r>
          </w:p>
        </w:tc>
        <w:tc>
          <w:tcPr>
            <w:tcW w:w="5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Pr="00502E5D" w:rsidRDefault="00502E5D" w:rsidP="002E075A">
            <w:pPr>
              <w:spacing w:line="120" w:lineRule="exact"/>
              <w:rPr>
                <w:b/>
              </w:rPr>
            </w:pPr>
          </w:p>
          <w:p w:rsidR="00502E5D" w:rsidRPr="00502E5D" w:rsidRDefault="00502E5D" w:rsidP="002E075A">
            <w:pPr>
              <w:tabs>
                <w:tab w:val="center" w:pos="2670"/>
              </w:tabs>
              <w:spacing w:after="58"/>
              <w:rPr>
                <w:b/>
              </w:rPr>
            </w:pPr>
            <w:r w:rsidRPr="00502E5D">
              <w:rPr>
                <w:b/>
              </w:rPr>
              <w:tab/>
              <w:t>INSTRUMENTATION USED</w:t>
            </w:r>
          </w:p>
        </w:tc>
      </w:tr>
    </w:tbl>
    <w:p w:rsidR="00502E5D" w:rsidRDefault="00502E5D" w:rsidP="00502E5D">
      <w:pPr>
        <w:rPr>
          <w:vanish/>
        </w:rPr>
      </w:pPr>
    </w:p>
    <w:tbl>
      <w:tblPr>
        <w:tblW w:w="0" w:type="auto"/>
        <w:tblInd w:w="-13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0"/>
        <w:gridCol w:w="1710"/>
        <w:gridCol w:w="1620"/>
        <w:gridCol w:w="2250"/>
      </w:tblGrid>
      <w:tr w:rsidR="00502E5D" w:rsidTr="002E075A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  <w:r>
              <w:t>TIME: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  <w:r>
              <w:t>MODEL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  <w:r>
              <w:t>SERIAL #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  <w:r>
              <w:t>CAL. DUE DATE</w:t>
            </w:r>
          </w:p>
        </w:tc>
      </w:tr>
      <w:tr w:rsidR="00502E5D" w:rsidTr="002E075A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  <w:r>
              <w:t>SURVEYOR: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</w:p>
        </w:tc>
      </w:tr>
      <w:tr w:rsidR="00502E5D" w:rsidTr="002E075A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  <w:r>
              <w:t>LOCATION: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</w:p>
        </w:tc>
      </w:tr>
      <w:tr w:rsidR="00502E5D" w:rsidTr="002E075A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  <w:r>
              <w:t>REVIEWED BY: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</w:p>
        </w:tc>
      </w:tr>
    </w:tbl>
    <w:p w:rsidR="00502E5D" w:rsidRDefault="00502E5D" w:rsidP="00502E5D">
      <w:pPr>
        <w:rPr>
          <w:vanish/>
        </w:rPr>
      </w:pPr>
    </w:p>
    <w:tbl>
      <w:tblPr>
        <w:tblW w:w="0" w:type="auto"/>
        <w:tblInd w:w="-13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70"/>
      </w:tblGrid>
      <w:tr w:rsidR="00502E5D" w:rsidTr="002E075A">
        <w:tc>
          <w:tcPr>
            <w:tcW w:w="10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spacing w:after="58"/>
            </w:pPr>
            <w:r>
              <w:t>PURPOSE OF SURVEY:</w:t>
            </w:r>
          </w:p>
        </w:tc>
      </w:tr>
    </w:tbl>
    <w:p w:rsidR="00502E5D" w:rsidRDefault="00502E5D" w:rsidP="00502E5D">
      <w:pPr>
        <w:rPr>
          <w:vanish/>
        </w:rPr>
      </w:pPr>
    </w:p>
    <w:tbl>
      <w:tblPr>
        <w:tblW w:w="0" w:type="auto"/>
        <w:tblInd w:w="-13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70"/>
      </w:tblGrid>
      <w:tr w:rsidR="00502E5D" w:rsidTr="002E075A">
        <w:tc>
          <w:tcPr>
            <w:tcW w:w="10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r>
              <w:t>Survey map</w:t>
            </w:r>
          </w:p>
          <w:p w:rsidR="00502E5D" w:rsidRDefault="00502E5D" w:rsidP="002E075A"/>
          <w:p w:rsidR="00502E5D" w:rsidRDefault="00502E5D" w:rsidP="002E075A">
            <w:bookmarkStart w:id="0" w:name="_GoBack"/>
            <w:bookmarkEnd w:id="0"/>
          </w:p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/>
          <w:p w:rsidR="00502E5D" w:rsidRDefault="00502E5D" w:rsidP="002E075A">
            <w:pPr>
              <w:spacing w:after="58"/>
            </w:pPr>
          </w:p>
        </w:tc>
      </w:tr>
    </w:tbl>
    <w:p w:rsidR="00502E5D" w:rsidRDefault="00502E5D" w:rsidP="00502E5D">
      <w:pPr>
        <w:rPr>
          <w:vanish/>
        </w:rPr>
      </w:pPr>
    </w:p>
    <w:tbl>
      <w:tblPr>
        <w:tblW w:w="0" w:type="auto"/>
        <w:tblInd w:w="-13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70"/>
      </w:tblGrid>
      <w:tr w:rsidR="00502E5D" w:rsidTr="002E075A">
        <w:tc>
          <w:tcPr>
            <w:tcW w:w="10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tabs>
                <w:tab w:val="center" w:pos="4965"/>
                <w:tab w:val="right" w:pos="9930"/>
              </w:tabs>
              <w:spacing w:after="58"/>
            </w:pPr>
            <w:r>
              <w:tab/>
            </w:r>
            <w:r>
              <w:rPr>
                <w:b/>
                <w:sz w:val="16"/>
              </w:rPr>
              <w:t>Action Levels</w:t>
            </w:r>
            <w:r>
              <w:rPr>
                <w:sz w:val="16"/>
              </w:rPr>
              <w:tab/>
            </w:r>
          </w:p>
        </w:tc>
      </w:tr>
    </w:tbl>
    <w:p w:rsidR="00502E5D" w:rsidRDefault="00502E5D" w:rsidP="00502E5D">
      <w:pPr>
        <w:rPr>
          <w:vanish/>
        </w:rPr>
      </w:pPr>
    </w:p>
    <w:tbl>
      <w:tblPr>
        <w:tblW w:w="0" w:type="auto"/>
        <w:tblInd w:w="-13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44"/>
        <w:gridCol w:w="5526"/>
      </w:tblGrid>
      <w:tr w:rsidR="00502E5D" w:rsidTr="002E075A">
        <w:tc>
          <w:tcPr>
            <w:tcW w:w="4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</w:pPr>
          </w:p>
          <w:p w:rsidR="00502E5D" w:rsidRDefault="00502E5D" w:rsidP="002E075A">
            <w:pPr>
              <w:tabs>
                <w:tab w:val="center" w:pos="2202"/>
              </w:tabs>
              <w:spacing w:after="58"/>
              <w:rPr>
                <w:sz w:val="12"/>
              </w:rPr>
            </w:pPr>
            <w:r>
              <w:rPr>
                <w:sz w:val="12"/>
              </w:rPr>
              <w:tab/>
              <w:t>Radiation</w:t>
            </w:r>
          </w:p>
        </w:tc>
        <w:tc>
          <w:tcPr>
            <w:tcW w:w="5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  <w:rPr>
                <w:sz w:val="12"/>
              </w:rPr>
            </w:pPr>
          </w:p>
          <w:p w:rsidR="00502E5D" w:rsidRDefault="00502E5D" w:rsidP="002E075A">
            <w:pPr>
              <w:tabs>
                <w:tab w:val="center" w:pos="2643"/>
              </w:tabs>
              <w:spacing w:after="58"/>
              <w:rPr>
                <w:sz w:val="12"/>
              </w:rPr>
            </w:pPr>
            <w:r>
              <w:rPr>
                <w:sz w:val="12"/>
              </w:rPr>
              <w:tab/>
              <w:t>Loose Contamination</w:t>
            </w:r>
          </w:p>
        </w:tc>
      </w:tr>
      <w:tr w:rsidR="00502E5D" w:rsidTr="002E075A">
        <w:tc>
          <w:tcPr>
            <w:tcW w:w="4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  <w:rPr>
                <w:sz w:val="12"/>
              </w:rPr>
            </w:pPr>
          </w:p>
          <w:p w:rsidR="00502E5D" w:rsidRDefault="00502E5D" w:rsidP="002E075A">
            <w:pPr>
              <w:tabs>
                <w:tab w:val="center" w:pos="2202"/>
              </w:tabs>
              <w:spacing w:after="58"/>
              <w:rPr>
                <w:sz w:val="12"/>
              </w:rPr>
            </w:pPr>
            <w:r>
              <w:rPr>
                <w:sz w:val="12"/>
              </w:rPr>
              <w:tab/>
              <w:t xml:space="preserve">Worker    &gt; 2.0 </w:t>
            </w:r>
            <w:proofErr w:type="spellStart"/>
            <w:r>
              <w:rPr>
                <w:sz w:val="12"/>
              </w:rPr>
              <w:t>mR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hr</w:t>
            </w:r>
            <w:proofErr w:type="spellEnd"/>
          </w:p>
        </w:tc>
        <w:tc>
          <w:tcPr>
            <w:tcW w:w="5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  <w:rPr>
                <w:sz w:val="12"/>
              </w:rPr>
            </w:pPr>
          </w:p>
          <w:p w:rsidR="00502E5D" w:rsidRDefault="00502E5D" w:rsidP="002E075A">
            <w:pPr>
              <w:tabs>
                <w:tab w:val="center" w:pos="2643"/>
              </w:tabs>
              <w:spacing w:after="58"/>
              <w:rPr>
                <w:sz w:val="12"/>
              </w:rPr>
            </w:pPr>
            <w:r>
              <w:rPr>
                <w:sz w:val="12"/>
              </w:rPr>
              <w:tab/>
              <w:t xml:space="preserve">Alpha   &gt;  20 </w:t>
            </w:r>
            <w:proofErr w:type="spellStart"/>
            <w:r>
              <w:rPr>
                <w:sz w:val="12"/>
              </w:rPr>
              <w:t>dpm</w:t>
            </w:r>
            <w:proofErr w:type="spellEnd"/>
            <w:r>
              <w:rPr>
                <w:sz w:val="12"/>
              </w:rPr>
              <w:t>/100cm</w:t>
            </w:r>
            <w:r>
              <w:rPr>
                <w:sz w:val="12"/>
                <w:vertAlign w:val="superscript"/>
              </w:rPr>
              <w:t>2</w:t>
            </w:r>
          </w:p>
        </w:tc>
      </w:tr>
      <w:tr w:rsidR="00502E5D" w:rsidTr="002E075A">
        <w:tc>
          <w:tcPr>
            <w:tcW w:w="4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  <w:rPr>
                <w:sz w:val="12"/>
              </w:rPr>
            </w:pPr>
          </w:p>
          <w:p w:rsidR="00502E5D" w:rsidRDefault="00502E5D" w:rsidP="002E075A">
            <w:pPr>
              <w:tabs>
                <w:tab w:val="center" w:pos="2202"/>
              </w:tabs>
              <w:spacing w:after="58"/>
              <w:rPr>
                <w:sz w:val="12"/>
              </w:rPr>
            </w:pPr>
            <w:r>
              <w:rPr>
                <w:sz w:val="12"/>
              </w:rPr>
              <w:tab/>
              <w:t>Community    &gt; 20 µR/</w:t>
            </w:r>
            <w:proofErr w:type="spellStart"/>
            <w:r>
              <w:rPr>
                <w:sz w:val="12"/>
              </w:rPr>
              <w:t>hr</w:t>
            </w:r>
            <w:proofErr w:type="spellEnd"/>
            <w:r>
              <w:rPr>
                <w:sz w:val="12"/>
              </w:rPr>
              <w:t xml:space="preserve"> above background</w:t>
            </w:r>
          </w:p>
        </w:tc>
        <w:tc>
          <w:tcPr>
            <w:tcW w:w="5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E5D" w:rsidRDefault="00502E5D" w:rsidP="002E075A">
            <w:pPr>
              <w:spacing w:line="120" w:lineRule="exact"/>
              <w:rPr>
                <w:sz w:val="12"/>
              </w:rPr>
            </w:pPr>
          </w:p>
          <w:p w:rsidR="00502E5D" w:rsidRDefault="00502E5D" w:rsidP="002E075A">
            <w:pPr>
              <w:tabs>
                <w:tab w:val="center" w:pos="2643"/>
              </w:tabs>
              <w:spacing w:after="58"/>
              <w:rPr>
                <w:sz w:val="16"/>
              </w:rPr>
            </w:pPr>
            <w:r>
              <w:rPr>
                <w:sz w:val="12"/>
              </w:rPr>
              <w:tab/>
              <w:t xml:space="preserve">Beta/Gamma   &gt;  200  </w:t>
            </w:r>
            <w:proofErr w:type="spellStart"/>
            <w:r>
              <w:rPr>
                <w:sz w:val="12"/>
              </w:rPr>
              <w:t>dpm</w:t>
            </w:r>
            <w:proofErr w:type="spellEnd"/>
            <w:r>
              <w:rPr>
                <w:sz w:val="12"/>
              </w:rPr>
              <w:t>/100cm</w:t>
            </w:r>
            <w:r>
              <w:rPr>
                <w:sz w:val="12"/>
                <w:vertAlign w:val="superscript"/>
              </w:rPr>
              <w:t>2</w:t>
            </w:r>
          </w:p>
        </w:tc>
      </w:tr>
    </w:tbl>
    <w:p w:rsidR="00617A53" w:rsidRDefault="00617A53"/>
    <w:sectPr w:rsidR="00617A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2F" w:rsidRDefault="00CB6E2F" w:rsidP="00502E5D">
      <w:r>
        <w:separator/>
      </w:r>
    </w:p>
  </w:endnote>
  <w:endnote w:type="continuationSeparator" w:id="0">
    <w:p w:rsidR="00CB6E2F" w:rsidRDefault="00CB6E2F" w:rsidP="0050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18" w:rsidRDefault="00E81645" w:rsidP="00E81645">
    <w:pPr>
      <w:spacing w:line="240" w:lineRule="exact"/>
      <w:jc w:val="center"/>
    </w:pPr>
    <w:r>
      <w:t>Produced by Nevada Technical Associates, Inc.</w:t>
    </w:r>
  </w:p>
  <w:p w:rsidR="00E81645" w:rsidRDefault="00E81645" w:rsidP="00E81645">
    <w:pPr>
      <w:spacing w:line="240" w:lineRule="exact"/>
      <w:jc w:val="center"/>
    </w:pPr>
    <w:hyperlink r:id="rId1" w:history="1">
      <w:r w:rsidRPr="00E81645">
        <w:rPr>
          <w:rStyle w:val="Hyperlink"/>
        </w:rPr>
        <w:t>http://www.ntanet.net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2F" w:rsidRDefault="00CB6E2F" w:rsidP="00502E5D">
      <w:r>
        <w:separator/>
      </w:r>
    </w:p>
  </w:footnote>
  <w:footnote w:type="continuationSeparator" w:id="0">
    <w:p w:rsidR="00CB6E2F" w:rsidRDefault="00CB6E2F" w:rsidP="00502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5D" w:rsidRDefault="00502E5D" w:rsidP="00502E5D">
    <w:pPr>
      <w:pStyle w:val="Header"/>
      <w:jc w:val="center"/>
    </w:pPr>
    <w:r>
      <w:rPr>
        <w:b/>
      </w:rPr>
      <w:t>RADIOLOGICAL SURVEY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5D"/>
    <w:rsid w:val="00276C8D"/>
    <w:rsid w:val="00502E5D"/>
    <w:rsid w:val="00511F07"/>
    <w:rsid w:val="00617A53"/>
    <w:rsid w:val="0073188A"/>
    <w:rsid w:val="00CB6E2F"/>
    <w:rsid w:val="00E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E5D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2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E5D"/>
    <w:rPr>
      <w:rFonts w:ascii="Times New Roman" w:eastAsia="Times New Roman" w:hAnsi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E816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5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E5D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2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E5D"/>
    <w:rPr>
      <w:rFonts w:ascii="Times New Roman" w:eastAsia="Times New Roman" w:hAnsi="Times New Roman" w:cs="Times New Roman"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E81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a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King</dc:creator>
  <cp:lastModifiedBy>Jason</cp:lastModifiedBy>
  <cp:revision>2</cp:revision>
  <cp:lastPrinted>2015-10-19T04:26:00Z</cp:lastPrinted>
  <dcterms:created xsi:type="dcterms:W3CDTF">2015-10-19T04:26:00Z</dcterms:created>
  <dcterms:modified xsi:type="dcterms:W3CDTF">2015-10-19T04:26:00Z</dcterms:modified>
</cp:coreProperties>
</file>